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2418E5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2418E5" w:rsidRDefault="000D4455" w:rsidP="000D4455">
      <w:pPr>
        <w:rPr>
          <w:rFonts w:cs="Arial"/>
          <w:sz w:val="34"/>
          <w:szCs w:val="34"/>
          <w:lang w:val="ro-RO"/>
        </w:rPr>
      </w:pPr>
    </w:p>
    <w:p w:rsidR="000D4455" w:rsidRPr="002418E5" w:rsidRDefault="000D4455" w:rsidP="00350F86">
      <w:pPr>
        <w:jc w:val="center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 w:cs="Arial"/>
          <w:b/>
          <w:sz w:val="40"/>
          <w:szCs w:val="40"/>
          <w:lang w:val="ro-RO"/>
        </w:rPr>
        <w:tab/>
      </w:r>
    </w:p>
    <w:p w:rsidR="000D4455" w:rsidRPr="002418E5" w:rsidRDefault="000D4455" w:rsidP="00350F86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OTP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Bank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2418E5" w:rsidRPr="002418E5">
        <w:rPr>
          <w:rFonts w:ascii="DIN Next W1G Light" w:hAnsi="DIN Next W1G Light"/>
          <w:sz w:val="28"/>
          <w:szCs w:val="28"/>
          <w:lang w:val="ro-RO"/>
        </w:rPr>
        <w:t>participați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la Cererea de Ofertă privind </w:t>
      </w:r>
      <w:bookmarkStart w:id="0" w:name="_GoBack"/>
      <w:r w:rsidR="00350F86" w:rsidRPr="002418E5">
        <w:rPr>
          <w:rFonts w:ascii="DIN Next W1G Light" w:hAnsi="DIN Next W1G Light"/>
          <w:b/>
          <w:sz w:val="28"/>
          <w:szCs w:val="28"/>
          <w:lang w:val="ro-RO"/>
        </w:rPr>
        <w:t>Selectarea furnizorului la fabricarea/montarea elementelor de identitate vizuala (faza II Rebranding)</w:t>
      </w:r>
      <w:r w:rsidRPr="002418E5">
        <w:rPr>
          <w:rFonts w:ascii="DIN Next W1G Light" w:hAnsi="DIN Next W1G Light"/>
          <w:b/>
          <w:sz w:val="28"/>
          <w:szCs w:val="28"/>
          <w:lang w:val="ro-RO"/>
        </w:rPr>
        <w:t>.</w:t>
      </w:r>
    </w:p>
    <w:bookmarkEnd w:id="0"/>
    <w:p w:rsidR="000D4455" w:rsidRPr="002418E5" w:rsidRDefault="000D4455" w:rsidP="00015A6E">
      <w:pPr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br/>
        <w:t>Companiile autorizate și cu experiență în domeniu, urmează să solicite</w:t>
      </w:r>
      <w:r w:rsidRPr="002418E5">
        <w:rPr>
          <w:rFonts w:ascii="DIN Next W1G Light" w:hAnsi="DIN Next W1G Light"/>
          <w:b/>
          <w:sz w:val="28"/>
          <w:szCs w:val="28"/>
          <w:lang w:val="ro-RO"/>
        </w:rPr>
        <w:t xml:space="preserve"> Cererea de Ofertă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prin transmiterea unui mesaj la adresa de e-mail indicată mai jos.</w:t>
      </w:r>
      <w:r w:rsidRPr="002418E5">
        <w:rPr>
          <w:rFonts w:cs="Arial"/>
          <w:color w:val="333333"/>
          <w:sz w:val="21"/>
          <w:szCs w:val="21"/>
          <w:lang w:val="ro-RO" w:eastAsia="en-US"/>
        </w:rPr>
        <w:br/>
      </w:r>
    </w:p>
    <w:p w:rsidR="000D4455" w:rsidRPr="002418E5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Pr="002418E5" w:rsidRDefault="000D4455" w:rsidP="004C3359">
      <w:pPr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Adresa: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r w:rsidRPr="002418E5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Tel: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420</w:t>
      </w:r>
      <w:r w:rsidRPr="002418E5">
        <w:rPr>
          <w:rFonts w:ascii="DIN Next W1G Light" w:hAnsi="DIN Next W1G Light"/>
          <w:sz w:val="28"/>
          <w:szCs w:val="28"/>
          <w:lang w:val="ro-RO"/>
        </w:rPr>
        <w:br/>
      </w:r>
      <w:r w:rsidRPr="002418E5">
        <w:rPr>
          <w:rFonts w:ascii="DIN Next W1G" w:hAnsi="DIN Next W1G"/>
          <w:b/>
          <w:sz w:val="28"/>
          <w:szCs w:val="28"/>
          <w:lang w:val="ro-RO"/>
        </w:rPr>
        <w:t>e-mail:</w:t>
      </w:r>
      <w:r w:rsidRPr="002418E5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2418E5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Pr="002418E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2418E5" w:rsidRDefault="000D4455" w:rsidP="000D4455">
      <w:pPr>
        <w:jc w:val="both"/>
        <w:rPr>
          <w:rFonts w:ascii="DIN Next W1G" w:hAnsi="DIN Next W1G"/>
          <w:b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t xml:space="preserve">Ofertele urmează a fi depuse în plic sigilat la sediul băncii de pe adresa: mun. Chişinău, bd. Ștefan cel Mare şi Sfînt 81A, cel târziu până la </w:t>
      </w:r>
      <w:r w:rsidRPr="002418E5">
        <w:rPr>
          <w:rFonts w:ascii="DIN Next W1G" w:hAnsi="DIN Next W1G"/>
          <w:b/>
          <w:sz w:val="28"/>
          <w:szCs w:val="28"/>
          <w:lang w:val="ro-RO"/>
        </w:rPr>
        <w:t xml:space="preserve">03 </w:t>
      </w:r>
      <w:r w:rsidR="00350F86" w:rsidRPr="002418E5">
        <w:rPr>
          <w:rFonts w:ascii="DIN Next W1G" w:hAnsi="DIN Next W1G"/>
          <w:b/>
          <w:sz w:val="28"/>
          <w:szCs w:val="28"/>
          <w:lang w:val="ro-RO"/>
        </w:rPr>
        <w:t>februarie</w:t>
      </w:r>
      <w:r w:rsidRPr="002418E5">
        <w:rPr>
          <w:rFonts w:ascii="DIN Next W1G" w:hAnsi="DIN Next W1G"/>
          <w:b/>
          <w:sz w:val="28"/>
          <w:szCs w:val="28"/>
          <w:lang w:val="ro-RO"/>
        </w:rPr>
        <w:t xml:space="preserve"> 20</w:t>
      </w:r>
      <w:r w:rsidR="00350F86" w:rsidRPr="002418E5">
        <w:rPr>
          <w:rFonts w:ascii="DIN Next W1G" w:hAnsi="DIN Next W1G"/>
          <w:b/>
          <w:sz w:val="28"/>
          <w:szCs w:val="28"/>
          <w:lang w:val="ro-RO"/>
        </w:rPr>
        <w:t>22</w:t>
      </w:r>
      <w:r w:rsidRPr="002418E5">
        <w:rPr>
          <w:rFonts w:ascii="DIN Next W1G" w:hAnsi="DIN Next W1G"/>
          <w:b/>
          <w:sz w:val="28"/>
          <w:szCs w:val="28"/>
          <w:lang w:val="ro-RO"/>
        </w:rPr>
        <w:t>, ora 17:00.</w:t>
      </w:r>
    </w:p>
    <w:p w:rsidR="000D4455" w:rsidRPr="002418E5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418E5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anunţ, </w:t>
      </w:r>
      <w:r w:rsidR="00350F86" w:rsidRPr="002418E5">
        <w:rPr>
          <w:rFonts w:ascii="DIN Next W1G Light" w:hAnsi="DIN Next W1G Light"/>
          <w:sz w:val="28"/>
          <w:szCs w:val="28"/>
          <w:lang w:val="ro-RO"/>
        </w:rPr>
        <w:t>OTP Bank S.A.</w:t>
      </w:r>
      <w:r w:rsidRPr="002418E5">
        <w:rPr>
          <w:rFonts w:ascii="DIN Next W1G Light" w:hAnsi="DIN Next W1G Light"/>
          <w:sz w:val="28"/>
          <w:szCs w:val="28"/>
          <w:lang w:val="ro-RO"/>
        </w:rPr>
        <w:t xml:space="preserve"> nu-şi asumă vreo obligaţie și/sau răspundere juridică.</w:t>
      </w: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0D4455" w:rsidRPr="002418E5" w:rsidRDefault="000D4455" w:rsidP="000D4455">
      <w:pPr>
        <w:rPr>
          <w:rFonts w:ascii="DIN Next W1G Light" w:hAnsi="DIN Next W1G Light"/>
          <w:sz w:val="24"/>
          <w:lang w:val="ro-RO"/>
        </w:rPr>
      </w:pPr>
    </w:p>
    <w:p w:rsidR="008713B1" w:rsidRPr="002418E5" w:rsidRDefault="008713B1">
      <w:pPr>
        <w:rPr>
          <w:lang w:val="ro-RO"/>
        </w:rPr>
      </w:pPr>
    </w:p>
    <w:sectPr w:rsidR="008713B1" w:rsidRPr="002418E5" w:rsidSect="00B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E7" w:rsidRDefault="00D11AE7">
      <w:r>
        <w:separator/>
      </w:r>
    </w:p>
  </w:endnote>
  <w:endnote w:type="continuationSeparator" w:id="0">
    <w:p w:rsidR="00D11AE7" w:rsidRDefault="00D1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6" w:rsidRPr="00015A6E" w:rsidRDefault="00015A6E" w:rsidP="00015A6E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bjFooterEvenPageDocProperty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2418E5">
      <w:rPr>
        <w:rFonts w:cs="Arial"/>
        <w:color w:val="006648"/>
        <w:sz w:val="18"/>
        <w:szCs w:val="18"/>
        <w:lang w:val="ro-RO"/>
      </w:rPr>
      <w:t>C1 – Uz Intern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015A6E" w:rsidRDefault="00015A6E" w:rsidP="00015A6E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bjFooterBothDocProperty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2418E5">
      <w:rPr>
        <w:rFonts w:cs="Arial"/>
        <w:color w:val="006648"/>
        <w:sz w:val="18"/>
        <w:szCs w:val="18"/>
        <w:lang w:val="ro-RO"/>
      </w:rPr>
      <w:t>C1 – Uz Intern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86" w:rsidRPr="00015A6E" w:rsidRDefault="00015A6E" w:rsidP="00015A6E">
    <w:pPr>
      <w:pStyle w:val="Footer"/>
    </w:pPr>
    <w:r>
      <w:rPr>
        <w:rFonts w:ascii="DIN Next W1G Light" w:hAnsi="DIN Next W1G Light"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sz w:val="28"/>
        <w:szCs w:val="28"/>
        <w:lang w:val="ro-RO"/>
      </w:rPr>
      <w:fldChar w:fldCharType="separate"/>
    </w:r>
    <w:r w:rsidRPr="00015A6E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E7" w:rsidRDefault="00D11AE7">
      <w:r>
        <w:separator/>
      </w:r>
    </w:p>
  </w:footnote>
  <w:footnote w:type="continuationSeparator" w:id="0">
    <w:p w:rsidR="00D11AE7" w:rsidRDefault="00D1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E5" w:rsidRDefault="0024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2418E5" w:rsidP="005970E9">
    <w:pPr>
      <w:pStyle w:val="Header"/>
      <w:ind w:left="-851"/>
    </w:pPr>
    <w:r>
      <w:rPr>
        <w:noProof/>
        <w:lang w:val="en-US" w:eastAsia="en-US"/>
      </w:rPr>
      <w:t xml:space="preserve">              </w:t>
    </w:r>
    <w:r>
      <w:rPr>
        <w:noProof/>
        <w:lang w:val="en-US" w:eastAsia="en-US"/>
      </w:rPr>
      <w:drawing>
        <wp:inline distT="0" distB="0" distL="0" distR="0" wp14:anchorId="0F10ACCF" wp14:editId="6EF59C4F">
          <wp:extent cx="1381125" cy="292100"/>
          <wp:effectExtent l="0" t="0" r="9525" b="0"/>
          <wp:docPr id="33" name="Kép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D11AE7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110E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E5" w:rsidRDefault="00241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110E5"/>
    <w:rsid w:val="00015A6E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418E5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50F86"/>
    <w:rsid w:val="00381FF1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94D22"/>
    <w:rsid w:val="004A5F32"/>
    <w:rsid w:val="004C0BBA"/>
    <w:rsid w:val="004C3359"/>
    <w:rsid w:val="004C75B2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1533E"/>
    <w:rsid w:val="006351B3"/>
    <w:rsid w:val="00637AB8"/>
    <w:rsid w:val="00642B12"/>
    <w:rsid w:val="006556DF"/>
    <w:rsid w:val="0066743F"/>
    <w:rsid w:val="00691848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528F"/>
    <w:rsid w:val="00A26503"/>
    <w:rsid w:val="00A33413"/>
    <w:rsid w:val="00A51E83"/>
    <w:rsid w:val="00A56CE1"/>
    <w:rsid w:val="00A66FAC"/>
    <w:rsid w:val="00A8697F"/>
    <w:rsid w:val="00A873CD"/>
    <w:rsid w:val="00AA4AB0"/>
    <w:rsid w:val="00AB656C"/>
    <w:rsid w:val="00AF4C5B"/>
    <w:rsid w:val="00B26785"/>
    <w:rsid w:val="00B33C8E"/>
    <w:rsid w:val="00B431D8"/>
    <w:rsid w:val="00B543D9"/>
    <w:rsid w:val="00B774D8"/>
    <w:rsid w:val="00B8450B"/>
    <w:rsid w:val="00B8717B"/>
    <w:rsid w:val="00B875D6"/>
    <w:rsid w:val="00BC7004"/>
    <w:rsid w:val="00BD301E"/>
    <w:rsid w:val="00BD7773"/>
    <w:rsid w:val="00BE540F"/>
    <w:rsid w:val="00BF14CD"/>
    <w:rsid w:val="00C016FA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D11AE7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7C75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bWFyY2VsLmdpcmJ1PC9Vc2VyTmFtZT48RGF0ZVRpbWU+MS8yNC8yMDIyIDY6NTM6MDEgQU08L0RhdGVUaW1lPjxMYWJlbFN0cmluZz5DMSAmI3gyMDEzOyBVeiBJbnRlcm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DB13F67-7BD9-4A9A-B121-97D43793F0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4469BB7-53CE-44EA-97DF-5B4E709929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Laura Muruzuc</cp:lastModifiedBy>
  <cp:revision>8</cp:revision>
  <dcterms:created xsi:type="dcterms:W3CDTF">2019-09-24T09:25:00Z</dcterms:created>
  <dcterms:modified xsi:type="dcterms:W3CDTF">2022-01-24T07:07:00Z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118b11c6-0329-438b-ac94-83cdef3be910</vt:lpwstr>
  </property>
  <property fmtid="{D5CDD505-2E9C-101B-9397-08002B2CF9AE}" pid="3" name="bjSaver">
    <vt:lpwstr>mzuybTgg+9eI3vwo3dbFENPA64Qaz0wA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{FDB13F67-7BD9-4A9A-B121-97D43793F0C8}</vt:lpwstr>
  </property>
</Properties>
</file>